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SQL learning for you! The introductory words</w:t>
      </w:r>
    </w:p>
    <w:p>
      <w:pPr>
        <w:spacing w:before="0" w:after="500" w:line="264" w:lineRule="auto"/>
      </w:pPr>
      <w:r>
        <w:rPr>
          <w:rFonts w:ascii="calibri" w:hAnsi="calibri" w:eastAsia="calibri" w:cs="calibri"/>
          <w:sz w:val="36"/>
          <w:szCs w:val="36"/>
          <w:b/>
        </w:rPr>
        <w:t xml:space="preserve">Looking for opportunities in SQL learning? Well, all we can say as people who deal with SQL professionally, is: good for you! Since there's a technological boom for queries and data science, it's great that you've got yourself interested!</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SQL learning online</w:t>
      </w:r>
    </w:p>
    <w:p>
      <w:pPr>
        <w:spacing w:before="0" w:after="300"/>
      </w:pPr>
      <w:r>
        <w:rPr>
          <w:rFonts w:ascii="calibri" w:hAnsi="calibri" w:eastAsia="calibri" w:cs="calibri"/>
          <w:sz w:val="24"/>
          <w:szCs w:val="24"/>
        </w:rPr>
        <w:t xml:space="preserve">As for the practicalities in learning it, there are numbers of good online resources for those who want some </w:t>
      </w:r>
      <w:r>
        <w:rPr>
          <w:rFonts w:ascii="calibri" w:hAnsi="calibri" w:eastAsia="calibri" w:cs="calibri"/>
          <w:sz w:val="24"/>
          <w:szCs w:val="24"/>
          <w:i/>
          <w:iCs/>
        </w:rPr>
        <w:t xml:space="preserve">SQL learning</w:t>
      </w:r>
      <w:r>
        <w:rPr>
          <w:rFonts w:ascii="calibri" w:hAnsi="calibri" w:eastAsia="calibri" w:cs="calibri"/>
          <w:sz w:val="24"/>
          <w:szCs w:val="24"/>
        </w:rPr>
        <w:t xml:space="preserve"> in their life, maybe in hope that they can land a good job, better that the current one, or equally good, but only for the sake of being close to the world of emerging new technologies that are cutting the edge!</w:t>
      </w:r>
    </w:p>
    <w:p>
      <w:pPr>
        <w:spacing w:before="0" w:after="500" w:line="264" w:lineRule="auto"/>
      </w:pPr>
      <w:r>
        <w:rPr>
          <w:rFonts w:ascii="calibri" w:hAnsi="calibri" w:eastAsia="calibri" w:cs="calibri"/>
          <w:sz w:val="36"/>
          <w:szCs w:val="36"/>
          <w:b/>
        </w:rPr>
        <w:t xml:space="preserve">The programming community resources</w:t>
      </w:r>
    </w:p>
    <w:p>
      <w:pPr>
        <w:spacing w:before="0" w:after="300"/>
      </w:pPr>
      <w:r>
        <w:rPr>
          <w:rFonts w:ascii="calibri" w:hAnsi="calibri" w:eastAsia="calibri" w:cs="calibri"/>
          <w:sz w:val="24"/>
          <w:szCs w:val="24"/>
        </w:rPr>
        <w:t xml:space="preserve">So, about </w:t>
      </w:r>
      <w:r>
        <w:rPr>
          <w:rFonts w:ascii="calibri" w:hAnsi="calibri" w:eastAsia="calibri" w:cs="calibri"/>
          <w:sz w:val="24"/>
          <w:szCs w:val="24"/>
          <w:b/>
        </w:rPr>
        <w:t xml:space="preserve">SQL learning</w:t>
      </w:r>
      <w:r>
        <w:rPr>
          <w:rFonts w:ascii="calibri" w:hAnsi="calibri" w:eastAsia="calibri" w:cs="calibri"/>
          <w:sz w:val="24"/>
          <w:szCs w:val="24"/>
        </w:rPr>
        <w:t xml:space="preserve">, there are courses. Oh, the coding community today is great, indeed - so there are courses online and website specializing in providing them, but apart from that, there are also personal, private blogs, which deal with numbers of issues that you can encounter when trying to solve some SQL issues out there, and reading those posts, and trying the solutions out, is also learning!</w:t>
      </w:r>
    </w:p>
    <w:p>
      <w:pPr>
        <w:spacing w:before="0" w:after="300"/>
      </w:pPr>
      <w:r>
        <w:rPr>
          <w:rFonts w:ascii="calibri" w:hAnsi="calibri" w:eastAsia="calibri" w:cs="calibri"/>
          <w:sz w:val="24"/>
          <w:szCs w:val="24"/>
        </w:rPr>
        <w:t xml:space="preserve">For our offer, check here:</w:t>
      </w:r>
    </w:p>
    <w:p>
      <w:pPr>
        <w:spacing w:before="0" w:after="300"/>
      </w:pPr>
      <w:hyperlink r:id="rId7" w:history="1">
        <w:r>
          <w:rPr>
            <w:rFonts w:ascii="calibri" w:hAnsi="calibri" w:eastAsia="calibri" w:cs="calibri"/>
            <w:color w:val="0000FF"/>
            <w:sz w:val="24"/>
            <w:szCs w:val="24"/>
            <w:u w:val="single"/>
          </w:rPr>
          <w:t xml:space="preserve">academy.vertabelo.com/blog/18-best-online-resources-for-learning-sql-and-database-concepts/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cademy-vertabelo.biuroprasowe.pl/word/?hash=f9dcb6176629e651daf95a8a850c3345&amp;id=74011&amp;typ=epracademy.vertabelo.com/blog/18-best-online-resources-for-learning-sql-and-database-concep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2026-05-30T01:08:20+02:00</dcterms:created>
  <dcterms:modified xsi:type="dcterms:W3CDTF">2026-05-30T01:08:20+02:00</dcterms:modified>
</cp:coreProperties>
</file>

<file path=docProps/custom.xml><?xml version="1.0" encoding="utf-8"?>
<Properties xmlns="http://schemas.openxmlformats.org/officeDocument/2006/custom-properties" xmlns:vt="http://schemas.openxmlformats.org/officeDocument/2006/docPropsVTypes"/>
</file>